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6B" w:rsidRPr="004A236B" w:rsidRDefault="00975A6B" w:rsidP="004A236B">
      <w:pPr>
        <w:pStyle w:val="2"/>
      </w:pPr>
      <w:r w:rsidRPr="004A236B">
        <w:t xml:space="preserve">Your Paper's Title Starts Here: (Arial) 12 </w:t>
      </w:r>
    </w:p>
    <w:p w:rsid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lang w:val="en-US"/>
        </w:rPr>
        <w:t>FULL First Author</w:t>
      </w:r>
      <w:r>
        <w:rPr>
          <w:rFonts w:ascii="Arial" w:eastAsia="Times New Roman" w:hAnsi="Arial" w:cs="Arial"/>
          <w:sz w:val="19"/>
          <w:szCs w:val="20"/>
          <w:vertAlign w:val="superscript"/>
          <w:lang w:val="en-US"/>
        </w:rPr>
        <w:t>1</w:t>
      </w:r>
      <w:r w:rsidRPr="00975A6B">
        <w:rPr>
          <w:rFonts w:ascii="Arial" w:eastAsia="Times New Roman" w:hAnsi="Arial" w:cs="Arial"/>
          <w:sz w:val="19"/>
          <w:szCs w:val="20"/>
          <w:lang w:val="en-US"/>
        </w:rPr>
        <w:t>, a, FULL Second Author</w:t>
      </w:r>
      <w:r w:rsidRPr="00975A6B">
        <w:rPr>
          <w:rFonts w:ascii="Arial" w:eastAsia="Times New Roman" w:hAnsi="Arial" w:cs="Arial"/>
          <w:sz w:val="19"/>
          <w:szCs w:val="20"/>
          <w:vertAlign w:val="superscript"/>
          <w:lang w:val="en-US"/>
        </w:rPr>
        <w:t>2</w:t>
      </w:r>
      <w:r w:rsidRPr="00975A6B">
        <w:rPr>
          <w:rFonts w:ascii="Arial" w:eastAsia="Times New Roman" w:hAnsi="Arial" w:cs="Arial"/>
          <w:sz w:val="19"/>
          <w:szCs w:val="20"/>
          <w:lang w:val="en-US"/>
        </w:rPr>
        <w:t>, and Others</w:t>
      </w:r>
      <w:r w:rsidRPr="00975A6B">
        <w:rPr>
          <w:rFonts w:ascii="Arial" w:eastAsia="Times New Roman" w:hAnsi="Arial" w:cs="Arial"/>
          <w:sz w:val="19"/>
          <w:szCs w:val="20"/>
          <w:vertAlign w:val="superscript"/>
          <w:lang w:val="en-US"/>
        </w:rPr>
        <w:t>3</w:t>
      </w:r>
    </w:p>
    <w:p w:rsidR="00975A6B" w:rsidRPr="00DA0395" w:rsidRDefault="00975A6B" w:rsidP="00975A6B">
      <w:pPr>
        <w:autoSpaceDE w:val="0"/>
        <w:autoSpaceDN w:val="0"/>
        <w:spacing w:after="0" w:line="264" w:lineRule="auto"/>
        <w:jc w:val="both"/>
        <w:rPr>
          <w:rFonts w:ascii="Arial" w:eastAsia="Times New Roman" w:hAnsi="Arial" w:cs="Arial"/>
          <w:sz w:val="19"/>
          <w:szCs w:val="20"/>
          <w:lang w:val="en-US"/>
        </w:rPr>
      </w:pP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vertAlign w:val="superscript"/>
          <w:lang w:val="en-US"/>
        </w:rPr>
        <w:t>1</w:t>
      </w:r>
      <w:r w:rsidRPr="00975A6B">
        <w:rPr>
          <w:rFonts w:ascii="Arial" w:eastAsia="Times New Roman" w:hAnsi="Arial" w:cs="Arial"/>
          <w:sz w:val="19"/>
          <w:szCs w:val="20"/>
          <w:lang w:val="en-US"/>
        </w:rPr>
        <w:t>Full address of first author, including country, email,</w:t>
      </w: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vertAlign w:val="superscript"/>
          <w:lang w:val="en-US"/>
        </w:rPr>
        <w:t>2</w:t>
      </w:r>
      <w:r w:rsidRPr="00975A6B">
        <w:rPr>
          <w:rFonts w:ascii="Arial" w:eastAsia="Times New Roman" w:hAnsi="Arial" w:cs="Arial"/>
          <w:sz w:val="19"/>
          <w:szCs w:val="20"/>
          <w:lang w:val="en-US"/>
        </w:rPr>
        <w:t>Full address of second author, including country, email,</w:t>
      </w: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US"/>
        </w:rPr>
      </w:pPr>
      <w:r w:rsidRPr="00975A6B">
        <w:rPr>
          <w:rFonts w:ascii="Arial" w:eastAsia="Times New Roman" w:hAnsi="Arial" w:cs="Arial"/>
          <w:sz w:val="19"/>
          <w:szCs w:val="20"/>
          <w:vertAlign w:val="superscript"/>
          <w:lang w:val="en-US"/>
        </w:rPr>
        <w:t>3</w:t>
      </w:r>
      <w:r w:rsidRPr="00975A6B">
        <w:rPr>
          <w:rFonts w:ascii="Arial" w:eastAsia="Times New Roman" w:hAnsi="Arial" w:cs="Arial"/>
          <w:sz w:val="19"/>
          <w:szCs w:val="20"/>
          <w:lang w:val="en-US"/>
        </w:rPr>
        <w:t>List all distinct addresses in the same way, email</w:t>
      </w:r>
    </w:p>
    <w:p w:rsidR="00975A6B" w:rsidRDefault="00975A6B" w:rsidP="00975A6B">
      <w:pPr>
        <w:autoSpaceDE w:val="0"/>
        <w:autoSpaceDN w:val="0"/>
        <w:spacing w:after="0" w:line="264" w:lineRule="auto"/>
        <w:jc w:val="both"/>
        <w:rPr>
          <w:rFonts w:ascii="Arial" w:eastAsia="Times New Roman" w:hAnsi="Arial" w:cs="Arial"/>
          <w:b/>
          <w:bCs/>
          <w:sz w:val="19"/>
          <w:szCs w:val="20"/>
          <w:lang w:val="en-GB"/>
        </w:rPr>
      </w:pP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GB"/>
        </w:rPr>
      </w:pPr>
      <w:r w:rsidRPr="00975A6B">
        <w:rPr>
          <w:rFonts w:ascii="Arial" w:eastAsia="Times New Roman" w:hAnsi="Arial" w:cs="Arial"/>
          <w:b/>
          <w:bCs/>
          <w:sz w:val="19"/>
          <w:szCs w:val="20"/>
          <w:lang w:val="en-GB"/>
        </w:rPr>
        <w:t>Keywords:</w:t>
      </w:r>
      <w:r w:rsidRPr="00975A6B">
        <w:rPr>
          <w:rFonts w:ascii="Arial" w:eastAsia="Times New Roman" w:hAnsi="Arial" w:cs="Arial"/>
          <w:sz w:val="19"/>
          <w:szCs w:val="20"/>
          <w:lang w:val="en-GB"/>
        </w:rPr>
        <w:t>.</w:t>
      </w:r>
      <w:r w:rsidRPr="00975A6B">
        <w:rPr>
          <w:lang w:val="en-US"/>
        </w:rPr>
        <w:t xml:space="preserve"> </w:t>
      </w:r>
      <w:r w:rsidRPr="00975A6B">
        <w:rPr>
          <w:rFonts w:ascii="Arial" w:eastAsia="Times New Roman" w:hAnsi="Arial" w:cs="Arial"/>
          <w:sz w:val="19"/>
          <w:szCs w:val="20"/>
          <w:lang w:val="en-GB"/>
        </w:rPr>
        <w:t xml:space="preserve">List the keywords covered in your paper. </w:t>
      </w:r>
    </w:p>
    <w:p w:rsidR="00975A6B" w:rsidRPr="00975A6B" w:rsidRDefault="00975A6B" w:rsidP="00975A6B">
      <w:pPr>
        <w:autoSpaceDE w:val="0"/>
        <w:autoSpaceDN w:val="0"/>
        <w:spacing w:before="200" w:after="80" w:line="240" w:lineRule="auto"/>
        <w:jc w:val="both"/>
        <w:outlineLvl w:val="2"/>
        <w:rPr>
          <w:rFonts w:ascii="Arial" w:eastAsia="Times New Roman" w:hAnsi="Arial" w:cs="ZWAdobeF"/>
          <w:caps/>
          <w:sz w:val="19"/>
          <w:szCs w:val="2"/>
          <w:lang w:val="en-US"/>
        </w:rPr>
      </w:pPr>
      <w:r w:rsidRPr="00975A6B">
        <w:rPr>
          <w:rFonts w:ascii="ZWAdobeF" w:eastAsia="Times New Roman" w:hAnsi="ZWAdobeF" w:cs="ZWAdobeF"/>
          <w:caps/>
          <w:sz w:val="2"/>
          <w:szCs w:val="2"/>
          <w:lang w:val="en-US"/>
        </w:rPr>
        <w:t>38B</w:t>
      </w:r>
      <w:r w:rsidRPr="00975A6B">
        <w:rPr>
          <w:rFonts w:ascii="Arial" w:eastAsia="Times New Roman" w:hAnsi="Arial" w:cs="ZWAdobeF"/>
          <w:caps/>
          <w:sz w:val="19"/>
          <w:szCs w:val="2"/>
          <w:lang w:val="en-US"/>
        </w:rPr>
        <w:t>Introduction</w:t>
      </w:r>
    </w:p>
    <w:p w:rsidR="00975A6B" w:rsidRPr="00975A6B" w:rsidRDefault="00975A6B" w:rsidP="00975A6B">
      <w:pPr>
        <w:autoSpaceDE w:val="0"/>
        <w:autoSpaceDN w:val="0"/>
        <w:spacing w:after="0" w:line="264"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All manuscripts must be in English. Please keep a second copy of your manuscript in your office (just in case anything gets lost in the mail). When receiving the manuscript, we assume that the corresponding authors grant us the copyright to use the manuscript for the book or journal in question. Should authors use tables or figures from other Publications, they must ask the corresponding publishers to grant them the right to publish this material in their paper.</w:t>
      </w:r>
    </w:p>
    <w:p w:rsidR="00975A6B" w:rsidRPr="00975A6B" w:rsidRDefault="00975A6B" w:rsidP="00975A6B">
      <w:pPr>
        <w:autoSpaceDE w:val="0"/>
        <w:autoSpaceDN w:val="0"/>
        <w:spacing w:before="200" w:after="80" w:line="240" w:lineRule="auto"/>
        <w:jc w:val="both"/>
        <w:outlineLvl w:val="2"/>
        <w:rPr>
          <w:rFonts w:ascii="Arial" w:eastAsia="Times New Roman" w:hAnsi="Arial" w:cs="ZWAdobeF"/>
          <w:caps/>
          <w:sz w:val="19"/>
          <w:szCs w:val="2"/>
          <w:lang w:val="en-US"/>
        </w:rPr>
      </w:pPr>
      <w:r w:rsidRPr="00975A6B">
        <w:rPr>
          <w:rFonts w:ascii="Arial" w:eastAsia="Times New Roman" w:hAnsi="Arial" w:cs="ZWAdobeF"/>
          <w:caps/>
          <w:sz w:val="19"/>
          <w:szCs w:val="2"/>
          <w:lang w:val="en-US"/>
        </w:rPr>
        <w:t>ORGANIZATION OF THE TEXT</w:t>
      </w:r>
    </w:p>
    <w:p w:rsidR="00975A6B" w:rsidRPr="00975A6B"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Page Numbers</w:t>
      </w:r>
      <w:r w:rsidRPr="00975A6B">
        <w:rPr>
          <w:rFonts w:ascii="Arial" w:eastAsia="Times New Roman" w:hAnsi="Arial" w:cs="Arial"/>
          <w:sz w:val="19"/>
          <w:szCs w:val="20"/>
          <w:lang w:val="en-GB"/>
        </w:rPr>
        <w:t xml:space="preserve">. Do not print page numbers: </w:t>
      </w:r>
    </w:p>
    <w:p w:rsidR="00975A6B" w:rsidRPr="00975A6B"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Tables.</w:t>
      </w:r>
      <w:r w:rsidRPr="00975A6B">
        <w:rPr>
          <w:rFonts w:ascii="Arial" w:eastAsia="Times New Roman" w:hAnsi="Arial" w:cs="Arial"/>
          <w:sz w:val="19"/>
          <w:szCs w:val="20"/>
          <w:lang w:val="en-GB"/>
        </w:rPr>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rsidR="00975A6B" w:rsidRPr="00975A6B"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Special Signs.</w:t>
      </w:r>
      <w:r w:rsidRPr="00975A6B">
        <w:rPr>
          <w:rFonts w:ascii="Arial" w:eastAsia="Times New Roman" w:hAnsi="Arial" w:cs="Arial"/>
          <w:sz w:val="19"/>
          <w:szCs w:val="20"/>
          <w:lang w:val="en-GB"/>
        </w:rPr>
        <w:t xml:space="preserve"> for example , α γ μ Ω () ≥  ± ●  Γ {11 0} should always be written in with the fonts Arial </w:t>
      </w:r>
    </w:p>
    <w:p w:rsidR="00770387" w:rsidRDefault="00975A6B" w:rsidP="00975A6B">
      <w:pPr>
        <w:autoSpaceDE w:val="0"/>
        <w:autoSpaceDN w:val="0"/>
        <w:spacing w:before="200" w:after="80" w:line="240" w:lineRule="auto"/>
        <w:jc w:val="both"/>
        <w:outlineLvl w:val="2"/>
        <w:rPr>
          <w:rFonts w:ascii="Arial" w:eastAsia="Times New Roman" w:hAnsi="Arial" w:cs="Arial"/>
          <w:sz w:val="19"/>
          <w:szCs w:val="20"/>
          <w:lang w:val="en-GB"/>
        </w:rPr>
      </w:pPr>
      <w:r w:rsidRPr="00975A6B">
        <w:rPr>
          <w:rFonts w:ascii="Arial" w:eastAsia="Times New Roman" w:hAnsi="Arial" w:cs="Arial"/>
          <w:b/>
          <w:sz w:val="19"/>
          <w:szCs w:val="20"/>
          <w:lang w:val="en-GB"/>
        </w:rPr>
        <w:t>Figures</w:t>
      </w:r>
      <w:r w:rsidRPr="00975A6B">
        <w:rPr>
          <w:rFonts w:ascii="Arial" w:eastAsia="Times New Roman" w:hAnsi="Arial" w:cs="Arial"/>
          <w:sz w:val="19"/>
          <w:szCs w:val="20"/>
          <w:lang w:val="en-GB"/>
        </w:rPr>
        <w:t>. Figures (refer with: Fig. 1, Fig. 2, ...) also should be presented as part of the text, leavin</w:t>
      </w:r>
      <w:r w:rsidR="004A236B">
        <w:rPr>
          <w:rFonts w:ascii="Arial" w:eastAsia="Times New Roman" w:hAnsi="Arial" w:cs="Arial"/>
          <w:sz w:val="19"/>
          <w:szCs w:val="20"/>
          <w:lang w:val="en-GB"/>
        </w:rPr>
        <w:t>g enough space so that the capt</w:t>
      </w:r>
      <w:r w:rsidRPr="00975A6B">
        <w:rPr>
          <w:rFonts w:ascii="Arial" w:eastAsia="Times New Roman" w:hAnsi="Arial" w:cs="Arial"/>
          <w:sz w:val="19"/>
          <w:szCs w:val="20"/>
          <w:lang w:val="en-GB"/>
        </w:rPr>
        <w:t>ion will not be confused with the text. The caption should be self-contained and placed below or beside the figure. Generally, only original drawings or photographic reproductions are acceptable. Only very good photocopies are acceptable. Utmost care must be taken to insert the figures in correct alignment with the text. Half-tone pictures should be in the form of glossy prints. If possible, please include your figures as graphic images in the electronic version. For best quality the pictures should have a resolution of 300 dpi(dots per inch).</w:t>
      </w:r>
      <w:r>
        <w:rPr>
          <w:rFonts w:ascii="Arial" w:eastAsia="Times New Roman" w:hAnsi="Arial" w:cs="Arial"/>
          <w:sz w:val="19"/>
          <w:szCs w:val="20"/>
          <w:lang w:val="en-GB"/>
        </w:rPr>
        <w:t xml:space="preserve"> </w:t>
      </w:r>
    </w:p>
    <w:p w:rsidR="00975A6B" w:rsidRPr="00770387" w:rsidRDefault="00975A6B" w:rsidP="00975A6B">
      <w:pPr>
        <w:autoSpaceDE w:val="0"/>
        <w:autoSpaceDN w:val="0"/>
        <w:spacing w:before="200" w:after="80" w:line="240" w:lineRule="auto"/>
        <w:jc w:val="both"/>
        <w:outlineLvl w:val="2"/>
        <w:rPr>
          <w:rFonts w:ascii="Arial" w:eastAsia="Times New Roman" w:hAnsi="Arial" w:cs="Arial"/>
          <w:b/>
          <w:sz w:val="19"/>
          <w:szCs w:val="20"/>
          <w:lang w:val="en-GB"/>
        </w:rPr>
      </w:pPr>
      <w:r w:rsidRPr="00975A6B">
        <w:rPr>
          <w:rFonts w:ascii="Arial" w:eastAsia="Times New Roman" w:hAnsi="Arial" w:cs="Arial"/>
          <w:b/>
          <w:sz w:val="19"/>
          <w:szCs w:val="20"/>
          <w:lang w:val="en-GB"/>
        </w:rPr>
        <w:t>Equations</w:t>
      </w:r>
      <w:r>
        <w:rPr>
          <w:rFonts w:ascii="Arial" w:eastAsia="Times New Roman" w:hAnsi="Arial" w:cs="Arial"/>
          <w:b/>
          <w:sz w:val="19"/>
          <w:szCs w:val="20"/>
          <w:lang w:val="en-GB"/>
        </w:rPr>
        <w:t xml:space="preserve">. </w:t>
      </w:r>
      <w:r w:rsidRPr="00975A6B">
        <w:rPr>
          <w:rFonts w:ascii="Arial" w:eastAsia="Times New Roman" w:hAnsi="Arial" w:cs="Arial"/>
          <w:sz w:val="19"/>
          <w:szCs w:val="20"/>
          <w:lang w:val="en-GB"/>
        </w:rPr>
        <w:t>There should be one line of space above the equation and one line of space below it before th</w:t>
      </w:r>
      <w:bookmarkStart w:id="0" w:name="_GoBack"/>
      <w:bookmarkEnd w:id="0"/>
      <w:r w:rsidRPr="00975A6B">
        <w:rPr>
          <w:rFonts w:ascii="Arial" w:eastAsia="Times New Roman" w:hAnsi="Arial" w:cs="Arial"/>
          <w:sz w:val="19"/>
          <w:szCs w:val="20"/>
          <w:lang w:val="en-GB"/>
        </w:rPr>
        <w:t>e text continues. The equations have to be numbered sequentially, e.g.</w:t>
      </w:r>
    </w:p>
    <w:p w:rsidR="00770387" w:rsidRDefault="00770387" w:rsidP="00770387">
      <w:pPr>
        <w:rPr>
          <w:lang w:val="en-GB"/>
        </w:rPr>
      </w:pPr>
    </w:p>
    <w:p w:rsidR="00975A6B" w:rsidRDefault="00975A6B" w:rsidP="004A236B">
      <w:pPr>
        <w:tabs>
          <w:tab w:val="right" w:pos="7654"/>
        </w:tabs>
        <w:autoSpaceDE w:val="0"/>
        <w:autoSpaceDN w:val="0"/>
        <w:spacing w:before="200" w:after="80" w:line="240" w:lineRule="auto"/>
        <w:jc w:val="both"/>
        <w:outlineLvl w:val="2"/>
        <w:rPr>
          <w:rFonts w:ascii="ZWAdobeF" w:eastAsia="Times New Roman" w:hAnsi="ZWAdobeF" w:cs="ZWAdobeF"/>
          <w:caps/>
          <w:sz w:val="2"/>
          <w:szCs w:val="2"/>
          <w:lang w:val="en-US"/>
        </w:rPr>
      </w:pPr>
      <w:r w:rsidRPr="00983367">
        <w:rPr>
          <w:rFonts w:ascii="Arial" w:eastAsia="Times New Roman" w:hAnsi="Arial" w:cs="Arial"/>
          <w:i/>
          <w:sz w:val="19"/>
          <w:szCs w:val="20"/>
          <w:lang w:val="en-GB"/>
        </w:rPr>
        <w:t>c</w:t>
      </w:r>
      <w:r w:rsidRPr="00983367">
        <w:rPr>
          <w:rFonts w:ascii="Arial" w:eastAsia="Times New Roman" w:hAnsi="Arial" w:cs="Arial"/>
          <w:sz w:val="19"/>
          <w:szCs w:val="20"/>
          <w:vertAlign w:val="superscript"/>
          <w:lang w:val="en-GB"/>
        </w:rPr>
        <w:t>2</w:t>
      </w:r>
      <w:r w:rsidRPr="00983367">
        <w:rPr>
          <w:rFonts w:ascii="Arial" w:eastAsia="Times New Roman" w:hAnsi="Arial" w:cs="Arial"/>
          <w:sz w:val="19"/>
          <w:szCs w:val="20"/>
          <w:lang w:val="en-GB"/>
        </w:rPr>
        <w:t xml:space="preserve"> = </w:t>
      </w:r>
      <w:r w:rsidRPr="00983367">
        <w:rPr>
          <w:rFonts w:ascii="Arial" w:eastAsia="Times New Roman" w:hAnsi="Arial" w:cs="Arial"/>
          <w:i/>
          <w:sz w:val="19"/>
          <w:szCs w:val="20"/>
          <w:lang w:val="en-GB"/>
        </w:rPr>
        <w:t>a</w:t>
      </w:r>
      <w:r w:rsidRPr="00983367">
        <w:rPr>
          <w:rFonts w:ascii="Arial" w:eastAsia="Times New Roman" w:hAnsi="Arial" w:cs="Arial"/>
          <w:sz w:val="19"/>
          <w:szCs w:val="20"/>
          <w:vertAlign w:val="superscript"/>
          <w:lang w:val="en-GB"/>
        </w:rPr>
        <w:t xml:space="preserve">2 </w:t>
      </w:r>
      <w:r w:rsidRPr="00983367">
        <w:rPr>
          <w:rFonts w:ascii="Arial" w:eastAsia="Times New Roman" w:hAnsi="Arial" w:cs="Arial"/>
          <w:sz w:val="19"/>
          <w:szCs w:val="20"/>
          <w:lang w:val="en-GB"/>
        </w:rPr>
        <w:t xml:space="preserve">+ </w:t>
      </w:r>
      <w:r w:rsidR="00770387" w:rsidRPr="00983367">
        <w:rPr>
          <w:rFonts w:ascii="Arial" w:eastAsia="Times New Roman" w:hAnsi="Arial" w:cs="Arial"/>
          <w:i/>
          <w:sz w:val="19"/>
          <w:szCs w:val="20"/>
          <w:lang w:val="en-GB"/>
        </w:rPr>
        <w:t>b</w:t>
      </w:r>
      <w:r w:rsidR="00770387" w:rsidRPr="00983367">
        <w:rPr>
          <w:rFonts w:ascii="Arial" w:eastAsia="Times New Roman" w:hAnsi="Arial" w:cs="Arial"/>
          <w:sz w:val="19"/>
          <w:szCs w:val="20"/>
          <w:vertAlign w:val="superscript"/>
          <w:lang w:val="en-GB"/>
        </w:rPr>
        <w:t>2</w:t>
      </w:r>
      <w:r>
        <w:rPr>
          <w:rFonts w:ascii="Arial" w:eastAsia="Times New Roman" w:hAnsi="Arial" w:cs="Arial"/>
          <w:sz w:val="19"/>
          <w:szCs w:val="20"/>
          <w:lang w:val="en-GB"/>
        </w:rPr>
        <w:tab/>
      </w:r>
      <w:r w:rsidRPr="00975A6B">
        <w:rPr>
          <w:rFonts w:ascii="Arial" w:eastAsia="Times New Roman" w:hAnsi="Arial" w:cs="Arial"/>
          <w:sz w:val="19"/>
          <w:szCs w:val="20"/>
          <w:lang w:val="en-GB"/>
        </w:rPr>
        <w:t>(1)</w:t>
      </w:r>
      <w:r w:rsidRPr="00975A6B">
        <w:rPr>
          <w:rFonts w:ascii="ZWAdobeF" w:eastAsia="Times New Roman" w:hAnsi="ZWAdobeF" w:cs="ZWAdobeF"/>
          <w:caps/>
          <w:sz w:val="2"/>
          <w:szCs w:val="2"/>
          <w:lang w:val="en-US"/>
        </w:rPr>
        <w:t>40B</w:t>
      </w:r>
    </w:p>
    <w:p w:rsidR="00770387" w:rsidRDefault="00770387" w:rsidP="00975A6B">
      <w:pPr>
        <w:spacing w:before="200" w:after="80"/>
        <w:jc w:val="both"/>
        <w:outlineLvl w:val="2"/>
        <w:rPr>
          <w:rFonts w:ascii="Arial" w:hAnsi="Arial" w:cs="Arial"/>
          <w:caps/>
          <w:lang w:val="en-US"/>
        </w:rPr>
      </w:pPr>
    </w:p>
    <w:p w:rsidR="00975A6B" w:rsidRPr="00FF6A18" w:rsidRDefault="00770387" w:rsidP="00975A6B">
      <w:pPr>
        <w:spacing w:before="200" w:after="80"/>
        <w:jc w:val="both"/>
        <w:outlineLvl w:val="2"/>
        <w:rPr>
          <w:rFonts w:ascii="Arial" w:hAnsi="Arial" w:cs="Arial"/>
          <w:caps/>
          <w:lang w:val="en-US"/>
        </w:rPr>
      </w:pPr>
      <w:r>
        <w:rPr>
          <w:rFonts w:ascii="Arial" w:hAnsi="Arial" w:cs="Arial"/>
          <w:caps/>
          <w:lang w:val="en-US"/>
        </w:rPr>
        <w:t>L</w:t>
      </w:r>
      <w:r w:rsidR="00975A6B" w:rsidRPr="00FF6A18">
        <w:rPr>
          <w:rFonts w:ascii="Arial" w:hAnsi="Arial" w:cs="Arial"/>
          <w:caps/>
          <w:lang w:val="en-US"/>
        </w:rPr>
        <w:t>iterature References</w:t>
      </w:r>
    </w:p>
    <w:p w:rsidR="00975A6B" w:rsidRDefault="00975A6B" w:rsidP="00975A6B">
      <w:pPr>
        <w:autoSpaceDE w:val="0"/>
        <w:autoSpaceDN w:val="0"/>
        <w:spacing w:before="200" w:after="80" w:line="240" w:lineRule="auto"/>
        <w:jc w:val="both"/>
        <w:outlineLvl w:val="2"/>
        <w:rPr>
          <w:rFonts w:ascii="ZWAdobeF" w:eastAsia="Times New Roman" w:hAnsi="ZWAdobeF" w:cs="ZWAdobeF"/>
          <w:caps/>
          <w:sz w:val="2"/>
          <w:szCs w:val="2"/>
          <w:lang w:val="en-US"/>
        </w:rPr>
      </w:pP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References are cited in the tex</w:t>
      </w:r>
      <w:r w:rsidR="004A236B">
        <w:rPr>
          <w:rFonts w:ascii="Arial" w:eastAsia="Times New Roman" w:hAnsi="Arial" w:cs="Arial"/>
          <w:sz w:val="19"/>
          <w:szCs w:val="20"/>
          <w:lang w:val="en-GB"/>
        </w:rPr>
        <w:t xml:space="preserve">t just by square brackets [1]. </w:t>
      </w:r>
      <w:r w:rsidRPr="00975A6B">
        <w:rPr>
          <w:rFonts w:ascii="Arial" w:eastAsia="Times New Roman" w:hAnsi="Arial" w:cs="Arial"/>
          <w:sz w:val="19"/>
          <w:szCs w:val="20"/>
          <w:lang w:val="en-GB"/>
        </w:rPr>
        <w:t xml:space="preserve">Two or more references at a time may be put in one set of brackets [3,4]. The references are to be numbered in the </w:t>
      </w:r>
      <w:r w:rsidRPr="00975A6B">
        <w:rPr>
          <w:rFonts w:ascii="Arial" w:eastAsia="Times New Roman" w:hAnsi="Arial" w:cs="Arial"/>
          <w:sz w:val="19"/>
          <w:szCs w:val="20"/>
          <w:lang w:val="en-GB"/>
        </w:rPr>
        <w:lastRenderedPageBreak/>
        <w:t xml:space="preserve">order in which they are cited in the text and are to be listed at the end of the contribution under a heading References, see our example below. </w:t>
      </w:r>
    </w:p>
    <w:p w:rsidR="00975A6B" w:rsidRPr="00975A6B" w:rsidRDefault="00975A6B" w:rsidP="00975A6B">
      <w:pPr>
        <w:spacing w:before="200" w:after="80"/>
        <w:jc w:val="both"/>
        <w:outlineLvl w:val="2"/>
        <w:rPr>
          <w:rFonts w:ascii="Arial" w:hAnsi="Arial" w:cs="Arial"/>
          <w:caps/>
          <w:lang w:val="en-US"/>
        </w:rPr>
      </w:pPr>
      <w:r w:rsidRPr="00975A6B">
        <w:rPr>
          <w:rFonts w:ascii="Arial" w:hAnsi="Arial" w:cs="Arial"/>
          <w:caps/>
          <w:lang w:val="en-US"/>
        </w:rPr>
        <w:t>References</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[1]</w:t>
      </w:r>
      <w:r w:rsidRPr="00975A6B">
        <w:rPr>
          <w:rFonts w:ascii="Arial" w:eastAsia="Times New Roman" w:hAnsi="Arial" w:cs="Arial"/>
          <w:sz w:val="19"/>
          <w:szCs w:val="20"/>
          <w:lang w:val="en-GB"/>
        </w:rPr>
        <w:tab/>
        <w:t xml:space="preserve">Dj. M. Maric, P.F. Meier and S.K. Estreicher: Mater. Sci. Forum Vol. 83-87 (1992),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p. 119</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[2]</w:t>
      </w:r>
      <w:r w:rsidRPr="00975A6B">
        <w:rPr>
          <w:rFonts w:ascii="Arial" w:eastAsia="Times New Roman" w:hAnsi="Arial" w:cs="Arial"/>
          <w:sz w:val="19"/>
          <w:szCs w:val="20"/>
          <w:lang w:val="en-GB"/>
        </w:rPr>
        <w:tab/>
        <w:t xml:space="preserve">M.A. Green: High Efficiency Silicon Solar Cells (Trans Tech Publications,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Switzerland 1987).</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[3]</w:t>
      </w:r>
      <w:r w:rsidRPr="00975A6B">
        <w:rPr>
          <w:rFonts w:ascii="Arial" w:eastAsia="Times New Roman" w:hAnsi="Arial" w:cs="Arial"/>
          <w:sz w:val="19"/>
          <w:szCs w:val="20"/>
          <w:lang w:val="en-GB"/>
        </w:rPr>
        <w:tab/>
        <w:t xml:space="preserve">Y. Mishing, in: Diffusion Processes in Advanced Technological Materials, edited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 xml:space="preserve">by D. Gupta Noyes Publications/William Andrew Publising, Norwich, NY (2004), in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press.</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[4]</w:t>
      </w:r>
      <w:r w:rsidRPr="00975A6B">
        <w:rPr>
          <w:rFonts w:ascii="Arial" w:eastAsia="Times New Roman" w:hAnsi="Arial" w:cs="Arial"/>
          <w:sz w:val="19"/>
          <w:szCs w:val="20"/>
          <w:lang w:val="en-GB"/>
        </w:rPr>
        <w:tab/>
        <w:t xml:space="preserve">G. Henkelman, G.Johannesson and H. Jónsson, in: Theoretical Methods in </w:t>
      </w:r>
      <w:r>
        <w:rPr>
          <w:rFonts w:ascii="Arial" w:eastAsia="Times New Roman" w:hAnsi="Arial" w:cs="Arial"/>
          <w:sz w:val="19"/>
          <w:szCs w:val="20"/>
          <w:lang w:val="en-GB"/>
        </w:rPr>
        <w:tab/>
      </w:r>
      <w:r w:rsidRPr="00975A6B">
        <w:rPr>
          <w:rFonts w:ascii="Arial" w:eastAsia="Times New Roman" w:hAnsi="Arial" w:cs="Arial"/>
          <w:sz w:val="19"/>
          <w:szCs w:val="20"/>
          <w:lang w:val="en-GB"/>
        </w:rPr>
        <w:t xml:space="preserve">Condencsed Phase Chemistry, edited by S.D. Schwartz, volume 5 of Progress in </w:t>
      </w:r>
      <w:r>
        <w:rPr>
          <w:rFonts w:ascii="Arial" w:eastAsia="Times New Roman" w:hAnsi="Arial" w:cs="Arial"/>
          <w:sz w:val="19"/>
          <w:szCs w:val="20"/>
          <w:lang w:val="en-GB"/>
        </w:rPr>
        <w:tab/>
      </w:r>
      <w:r w:rsidRPr="00975A6B">
        <w:rPr>
          <w:rFonts w:ascii="Arial" w:eastAsia="Times New Roman" w:hAnsi="Arial" w:cs="Arial"/>
          <w:sz w:val="19"/>
          <w:szCs w:val="20"/>
          <w:lang w:val="en-GB"/>
        </w:rPr>
        <w:t xml:space="preserve">Theoretical Chemistry and Physics, chapter, 10, Kluwer Academic Publishers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(2000).</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[5]</w:t>
      </w:r>
      <w:r w:rsidRPr="00975A6B">
        <w:rPr>
          <w:rFonts w:ascii="Arial" w:eastAsia="Times New Roman" w:hAnsi="Arial" w:cs="Arial"/>
          <w:sz w:val="19"/>
          <w:szCs w:val="20"/>
          <w:lang w:val="en-GB"/>
        </w:rPr>
        <w:tab/>
        <w:t xml:space="preserve">R.J. Ong, J.T. Dawley and P.G. Clem: submitted to Journal of Materials Research </w:t>
      </w:r>
      <w:r>
        <w:rPr>
          <w:rFonts w:ascii="Arial" w:eastAsia="Times New Roman" w:hAnsi="Arial" w:cs="Arial"/>
          <w:sz w:val="19"/>
          <w:szCs w:val="20"/>
          <w:lang w:val="en-GB"/>
        </w:rPr>
        <w:tab/>
      </w:r>
      <w:r w:rsidRPr="00975A6B">
        <w:rPr>
          <w:rFonts w:ascii="Arial" w:eastAsia="Times New Roman" w:hAnsi="Arial" w:cs="Arial"/>
          <w:sz w:val="19"/>
          <w:szCs w:val="20"/>
          <w:lang w:val="en-GB"/>
        </w:rPr>
        <w:t xml:space="preserve">(2003) </w:t>
      </w:r>
    </w:p>
    <w:p w:rsidR="00975A6B" w:rsidRPr="00975A6B" w:rsidRDefault="00975A6B" w:rsidP="00975A6B">
      <w:pPr>
        <w:autoSpaceDE w:val="0"/>
        <w:autoSpaceDN w:val="0"/>
        <w:spacing w:after="0" w:line="240" w:lineRule="auto"/>
        <w:jc w:val="both"/>
        <w:rPr>
          <w:rFonts w:ascii="Arial" w:eastAsia="Times New Roman" w:hAnsi="Arial" w:cs="Arial"/>
          <w:sz w:val="19"/>
          <w:szCs w:val="20"/>
          <w:lang w:val="en-GB"/>
        </w:rPr>
      </w:pPr>
      <w:r w:rsidRPr="00975A6B">
        <w:rPr>
          <w:rFonts w:ascii="Arial" w:eastAsia="Times New Roman" w:hAnsi="Arial" w:cs="Arial"/>
          <w:sz w:val="19"/>
          <w:szCs w:val="20"/>
          <w:lang w:val="en-GB"/>
        </w:rPr>
        <w:t>[6]</w:t>
      </w:r>
      <w:r w:rsidRPr="00975A6B">
        <w:rPr>
          <w:rFonts w:ascii="Arial" w:eastAsia="Times New Roman" w:hAnsi="Arial" w:cs="Arial"/>
          <w:sz w:val="19"/>
          <w:szCs w:val="20"/>
          <w:lang w:val="en-GB"/>
        </w:rPr>
        <w:tab/>
        <w:t xml:space="preserve">P.G. Clem, M. Rodriguez, J.A. Voigt and C.S. Ashley, U.S. Patent 6,231,666. </w:t>
      </w:r>
      <w:r w:rsidR="004A236B">
        <w:rPr>
          <w:rFonts w:ascii="Arial" w:eastAsia="Times New Roman" w:hAnsi="Arial" w:cs="Arial"/>
          <w:sz w:val="19"/>
          <w:szCs w:val="20"/>
          <w:lang w:val="en-GB"/>
        </w:rPr>
        <w:tab/>
      </w:r>
      <w:r w:rsidRPr="00975A6B">
        <w:rPr>
          <w:rFonts w:ascii="Arial" w:eastAsia="Times New Roman" w:hAnsi="Arial" w:cs="Arial"/>
          <w:sz w:val="19"/>
          <w:szCs w:val="20"/>
          <w:lang w:val="en-GB"/>
        </w:rPr>
        <w:t xml:space="preserve">(2001) </w:t>
      </w:r>
    </w:p>
    <w:p w:rsidR="00975A6B" w:rsidRPr="00975A6B" w:rsidRDefault="00ED2660" w:rsidP="00975A6B">
      <w:pPr>
        <w:autoSpaceDE w:val="0"/>
        <w:autoSpaceDN w:val="0"/>
        <w:spacing w:after="0" w:line="240" w:lineRule="auto"/>
        <w:jc w:val="both"/>
        <w:rPr>
          <w:rFonts w:ascii="Arial" w:eastAsia="Times New Roman" w:hAnsi="Arial" w:cs="Arial"/>
          <w:sz w:val="19"/>
          <w:szCs w:val="20"/>
          <w:lang w:val="en-GB"/>
        </w:rPr>
      </w:pPr>
      <w:r>
        <w:rPr>
          <w:rFonts w:ascii="Arial" w:eastAsia="Times New Roman" w:hAnsi="Arial" w:cs="Arial"/>
          <w:sz w:val="19"/>
          <w:szCs w:val="20"/>
          <w:lang w:val="en-GB"/>
        </w:rPr>
        <w:t>[7]</w:t>
      </w:r>
      <w:r w:rsidR="00975A6B" w:rsidRPr="00975A6B">
        <w:rPr>
          <w:rFonts w:ascii="Arial" w:eastAsia="Times New Roman" w:hAnsi="Arial" w:cs="Arial"/>
          <w:sz w:val="19"/>
          <w:szCs w:val="20"/>
          <w:lang w:val="en-GB"/>
        </w:rPr>
        <w:tab/>
        <w:t>Information on http://www.weld.labs.gov.cn</w:t>
      </w:r>
    </w:p>
    <w:p w:rsidR="00975A6B" w:rsidRPr="00975A6B" w:rsidRDefault="00975A6B" w:rsidP="00975A6B">
      <w:pPr>
        <w:autoSpaceDE w:val="0"/>
        <w:autoSpaceDN w:val="0"/>
        <w:spacing w:after="0" w:line="240" w:lineRule="auto"/>
        <w:jc w:val="both"/>
        <w:rPr>
          <w:rFonts w:ascii="Arial" w:eastAsia="Times New Roman" w:hAnsi="Arial" w:cs="Arial"/>
          <w:sz w:val="20"/>
          <w:szCs w:val="20"/>
          <w:lang w:val="en-GB"/>
        </w:rPr>
      </w:pPr>
    </w:p>
    <w:p w:rsidR="00975A6B" w:rsidRDefault="00975A6B" w:rsidP="00975A6B">
      <w:pPr>
        <w:autoSpaceDE w:val="0"/>
        <w:autoSpaceDN w:val="0"/>
        <w:spacing w:before="200" w:after="80" w:line="240" w:lineRule="auto"/>
        <w:jc w:val="both"/>
        <w:outlineLvl w:val="2"/>
        <w:rPr>
          <w:rFonts w:ascii="ZWAdobeF" w:eastAsia="Times New Roman" w:hAnsi="ZWAdobeF" w:cs="ZWAdobeF"/>
          <w:caps/>
          <w:sz w:val="2"/>
          <w:szCs w:val="2"/>
          <w:lang w:val="en-US"/>
        </w:rPr>
      </w:pPr>
    </w:p>
    <w:sectPr w:rsidR="00975A6B" w:rsidSect="00862F88">
      <w:pgSz w:w="11906" w:h="16838"/>
      <w:pgMar w:top="2268" w:right="2438" w:bottom="2438"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A6B"/>
    <w:rsid w:val="001304F1"/>
    <w:rsid w:val="001962EF"/>
    <w:rsid w:val="003B6CE0"/>
    <w:rsid w:val="003C25AD"/>
    <w:rsid w:val="004A236B"/>
    <w:rsid w:val="00770387"/>
    <w:rsid w:val="00777CD9"/>
    <w:rsid w:val="00862F88"/>
    <w:rsid w:val="00956A69"/>
    <w:rsid w:val="00975A6B"/>
    <w:rsid w:val="00981584"/>
    <w:rsid w:val="00983367"/>
    <w:rsid w:val="00B45275"/>
    <w:rsid w:val="00C368EF"/>
    <w:rsid w:val="00D4150F"/>
    <w:rsid w:val="00D43ED5"/>
    <w:rsid w:val="00D54CB2"/>
    <w:rsid w:val="00DA0395"/>
    <w:rsid w:val="00ED2660"/>
    <w:rsid w:val="00F639C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A236B"/>
    <w:pPr>
      <w:keepNext/>
      <w:autoSpaceDE w:val="0"/>
      <w:autoSpaceDN w:val="0"/>
      <w:spacing w:before="120" w:after="340" w:line="240" w:lineRule="auto"/>
      <w:jc w:val="both"/>
      <w:outlineLvl w:val="1"/>
    </w:pPr>
    <w:rPr>
      <w:rFonts w:ascii="Arial" w:eastAsia="Times New Roman" w:hAnsi="Arial" w:cs="Arial"/>
      <w:b/>
      <w:bCs/>
      <w:iCs/>
      <w:caps/>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A6B"/>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975A6B"/>
    <w:rPr>
      <w:rFonts w:ascii="Tahoma" w:hAnsi="Tahoma" w:cs="Tahoma"/>
      <w:sz w:val="16"/>
      <w:szCs w:val="16"/>
    </w:rPr>
  </w:style>
  <w:style w:type="character" w:customStyle="1" w:styleId="20">
    <w:name w:val="見出し 2 (文字)"/>
    <w:basedOn w:val="a0"/>
    <w:link w:val="2"/>
    <w:rsid w:val="004A236B"/>
    <w:rPr>
      <w:rFonts w:ascii="Arial" w:eastAsia="Times New Roman" w:hAnsi="Arial" w:cs="Arial"/>
      <w:b/>
      <w:bCs/>
      <w:iCs/>
      <w:caps/>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A236B"/>
    <w:pPr>
      <w:keepNext/>
      <w:autoSpaceDE w:val="0"/>
      <w:autoSpaceDN w:val="0"/>
      <w:spacing w:before="120" w:after="340" w:line="240" w:lineRule="auto"/>
      <w:jc w:val="both"/>
      <w:outlineLvl w:val="1"/>
    </w:pPr>
    <w:rPr>
      <w:rFonts w:ascii="Arial" w:eastAsia="Times New Roman" w:hAnsi="Arial" w:cs="Arial"/>
      <w:b/>
      <w:bCs/>
      <w:iCs/>
      <w:caps/>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5A6B"/>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975A6B"/>
    <w:rPr>
      <w:rFonts w:ascii="Tahoma" w:hAnsi="Tahoma" w:cs="Tahoma"/>
      <w:sz w:val="16"/>
      <w:szCs w:val="16"/>
    </w:rPr>
  </w:style>
  <w:style w:type="character" w:customStyle="1" w:styleId="20">
    <w:name w:val="見出し 2 (文字)"/>
    <w:basedOn w:val="a0"/>
    <w:link w:val="2"/>
    <w:rsid w:val="004A236B"/>
    <w:rPr>
      <w:rFonts w:ascii="Arial" w:eastAsia="Times New Roman" w:hAnsi="Arial" w:cs="Arial"/>
      <w:b/>
      <w:bCs/>
      <w:iCs/>
      <w:cap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95BF1-0231-4DC7-A21E-962F2906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2890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TU Graz</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Gehrer</dc:creator>
  <cp:lastModifiedBy>araki</cp:lastModifiedBy>
  <cp:revision>4</cp:revision>
  <dcterms:created xsi:type="dcterms:W3CDTF">2013-04-25T05:45:00Z</dcterms:created>
  <dcterms:modified xsi:type="dcterms:W3CDTF">2015-04-09T08:22:00Z</dcterms:modified>
</cp:coreProperties>
</file>